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AD4D" w14:textId="1A23280F" w:rsidR="00126BCC" w:rsidRDefault="00692284">
      <w:pPr>
        <w:pStyle w:val="BodyText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78E8DAA" wp14:editId="3805F054">
                <wp:simplePos x="0" y="0"/>
                <wp:positionH relativeFrom="page">
                  <wp:posOffset>-36195</wp:posOffset>
                </wp:positionH>
                <wp:positionV relativeFrom="page">
                  <wp:posOffset>92032</wp:posOffset>
                </wp:positionV>
                <wp:extent cx="8091506" cy="703356"/>
                <wp:effectExtent l="0" t="0" r="1143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1506" cy="703356"/>
                          <a:chOff x="321" y="300"/>
                          <a:chExt cx="11596" cy="970"/>
                        </a:xfrm>
                      </wpg:grpSpPr>
                      <wps:wsp>
                        <wps:cNvPr id="81" name="Rectangle 5"/>
                        <wps:cNvSpPr>
                          <a:spLocks/>
                        </wps:cNvSpPr>
                        <wps:spPr bwMode="auto">
                          <a:xfrm>
                            <a:off x="321" y="300"/>
                            <a:ext cx="1159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/>
                        </wps:cNvSpPr>
                        <wps:spPr bwMode="auto">
                          <a:xfrm>
                            <a:off x="9722" y="310"/>
                            <a:ext cx="2145" cy="96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06455" w14:textId="77777777" w:rsidR="00692284" w:rsidRPr="007B69CD" w:rsidRDefault="00692284" w:rsidP="00692284">
                              <w:pPr>
                                <w:spacing w:before="122" w:line="237" w:lineRule="auto"/>
                                <w:ind w:left="147" w:right="908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</w:pPr>
                              <w:r w:rsidRPr="007B69CD"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4"/>
                                </w:rPr>
                                <w:t>Access and Success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/>
                        </wps:cNvSpPr>
                        <wps:spPr bwMode="auto">
                          <a:xfrm>
                            <a:off x="331" y="310"/>
                            <a:ext cx="9391" cy="9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D750" w14:textId="5EEAE26B" w:rsidR="00692284" w:rsidRPr="007B69CD" w:rsidRDefault="00692284" w:rsidP="00692284">
                              <w:pPr>
                                <w:spacing w:before="235"/>
                                <w:ind w:left="180"/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Cambria"/>
                                  <w:b/>
                                  <w:color w:val="EEECE1" w:themeColor="background2"/>
                                  <w:sz w:val="28"/>
                                </w:rPr>
                                <w:t>Managing Test Anxiety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E8DAA" id="Group 2" o:spid="_x0000_s1026" style="position:absolute;margin-left:-2.85pt;margin-top:7.25pt;width:637.15pt;height:55.4pt;z-index:-251651072;mso-position-horizontal-relative:page;mso-position-vertical-relative:page" coordorigin="321,300" coordsize="11596,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">
                <v:rect id="Rectangle 5" o:spid="_x0000_s1027" style="position:absolute;left:321;top:300;width:11596;height: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" filled="f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722;top:310;width:2145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" fillcolor="#4bacc6 [3208]" stroked="f">
                  <v:path arrowok="t"/>
                  <v:textbox inset="0,0,0,0">
                    <w:txbxContent>
                      <w:p w14:paraId="10706455" w14:textId="77777777" w:rsidR="00692284" w:rsidRPr="007B69CD" w:rsidRDefault="00692284" w:rsidP="00692284">
                        <w:pPr>
                          <w:spacing w:before="122" w:line="237" w:lineRule="auto"/>
                          <w:ind w:left="147" w:right="908"/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</w:pPr>
                        <w:r w:rsidRPr="007B69CD">
                          <w:rPr>
                            <w:rFonts w:ascii="Cambria"/>
                            <w:b/>
                            <w:color w:val="EEECE1" w:themeColor="background2"/>
                            <w:sz w:val="24"/>
                          </w:rPr>
                          <w:t>Access and Success</w:t>
                        </w:r>
                      </w:p>
                    </w:txbxContent>
                  </v:textbox>
                </v:shape>
                <v:shape id="Text Box 3" o:spid="_x0000_s1029" type="#_x0000_t202" style="position:absolute;left:331;top:310;width:9391;height:9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" fillcolor="#1f497d [3215]" stroked="f">
                  <v:path arrowok="t"/>
                  <v:textbox inset="0,0,0,0">
                    <w:txbxContent>
                      <w:p w14:paraId="42C5D750" w14:textId="5EEAE26B" w:rsidR="00692284" w:rsidRPr="007B69CD" w:rsidRDefault="00692284" w:rsidP="00692284">
                        <w:pPr>
                          <w:spacing w:before="235"/>
                          <w:ind w:left="180"/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Cambria"/>
                            <w:b/>
                            <w:color w:val="EEECE1" w:themeColor="background2"/>
                            <w:sz w:val="28"/>
                          </w:rPr>
                          <w:t>Managing Test Anxiety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7BAD4E" w14:textId="77777777" w:rsidR="00126BCC" w:rsidRDefault="00126BCC">
      <w:pPr>
        <w:pStyle w:val="BodyText"/>
        <w:ind w:left="0" w:firstLine="0"/>
        <w:rPr>
          <w:sz w:val="20"/>
        </w:rPr>
      </w:pPr>
    </w:p>
    <w:p w14:paraId="547BAD4F" w14:textId="77777777" w:rsidR="00126BCC" w:rsidRDefault="00126BCC">
      <w:pPr>
        <w:pStyle w:val="BodyText"/>
        <w:ind w:left="0" w:firstLine="0"/>
        <w:rPr>
          <w:sz w:val="20"/>
        </w:rPr>
      </w:pPr>
    </w:p>
    <w:p w14:paraId="547BAD50" w14:textId="77777777" w:rsidR="00126BCC" w:rsidRDefault="00126BCC">
      <w:pPr>
        <w:pStyle w:val="BodyText"/>
        <w:ind w:left="0" w:firstLine="0"/>
        <w:rPr>
          <w:sz w:val="20"/>
        </w:rPr>
      </w:pPr>
    </w:p>
    <w:p w14:paraId="547BAD51" w14:textId="77777777" w:rsidR="00126BCC" w:rsidRDefault="00126BCC">
      <w:pPr>
        <w:pStyle w:val="BodyText"/>
        <w:spacing w:before="4"/>
        <w:ind w:left="0" w:firstLine="0"/>
        <w:rPr>
          <w:sz w:val="21"/>
        </w:rPr>
      </w:pPr>
    </w:p>
    <w:p w14:paraId="547BAD52" w14:textId="77777777" w:rsidR="00126BCC" w:rsidRDefault="00692284">
      <w:pPr>
        <w:pStyle w:val="Heading1"/>
      </w:pPr>
      <w:r>
        <w:t>What does test anxiety feel like?</w:t>
      </w:r>
    </w:p>
    <w:p w14:paraId="547BAD53" w14:textId="77777777" w:rsidR="00126BCC" w:rsidRDefault="00126BCC">
      <w:pPr>
        <w:pStyle w:val="BodyText"/>
        <w:spacing w:before="2"/>
        <w:ind w:left="0" w:firstLine="0"/>
        <w:rPr>
          <w:b/>
          <w:sz w:val="24"/>
        </w:rPr>
      </w:pPr>
    </w:p>
    <w:p w14:paraId="547BAD54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845"/>
      </w:pPr>
      <w:r>
        <w:t>Some students experience mainly physical symptoms, such as headaches, nausea, faintness, feeling too hot or too cold,</w:t>
      </w:r>
      <w:r>
        <w:rPr>
          <w:spacing w:val="-11"/>
        </w:rPr>
        <w:t xml:space="preserve"> </w:t>
      </w:r>
      <w:r>
        <w:t>etc.</w:t>
      </w:r>
    </w:p>
    <w:p w14:paraId="547BAD55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324"/>
      </w:pPr>
      <w:r>
        <w:t>Others experience more emotional symptoms, such as crying easily, feeling irritable,</w:t>
      </w:r>
      <w:r>
        <w:rPr>
          <w:spacing w:val="-32"/>
        </w:rPr>
        <w:t xml:space="preserve"> </w:t>
      </w:r>
      <w:r>
        <w:t>or getting frustrated</w:t>
      </w:r>
      <w:r>
        <w:rPr>
          <w:spacing w:val="-4"/>
        </w:rPr>
        <w:t xml:space="preserve"> </w:t>
      </w:r>
      <w:r>
        <w:t>quickly.</w:t>
      </w:r>
    </w:p>
    <w:p w14:paraId="547BAD56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102"/>
      </w:pPr>
      <w:r>
        <w:t>The major problem</w:t>
      </w:r>
      <w:r>
        <w:t xml:space="preserve"> of test anxiety is usually its effect on thinking ability; it can cause</w:t>
      </w:r>
      <w:r>
        <w:rPr>
          <w:spacing w:val="-33"/>
        </w:rPr>
        <w:t xml:space="preserve"> </w:t>
      </w:r>
      <w:r>
        <w:t>you to blank out or have racing thoughts that are difficult to</w:t>
      </w:r>
      <w:r>
        <w:rPr>
          <w:spacing w:val="-8"/>
        </w:rPr>
        <w:t xml:space="preserve"> </w:t>
      </w:r>
      <w:r>
        <w:t>control.</w:t>
      </w:r>
    </w:p>
    <w:p w14:paraId="547BAD57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332"/>
      </w:pPr>
      <w:r>
        <w:t>Although many students feel some level of anxiety when writing exams, most can cope with that anxiety and bring</w:t>
      </w:r>
      <w:r>
        <w:t xml:space="preserve"> it down to a manageable</w:t>
      </w:r>
      <w:r>
        <w:rPr>
          <w:spacing w:val="-17"/>
        </w:rPr>
        <w:t xml:space="preserve"> </w:t>
      </w:r>
      <w:r>
        <w:t>level.</w:t>
      </w:r>
    </w:p>
    <w:p w14:paraId="547BAD58" w14:textId="77777777" w:rsidR="00126BCC" w:rsidRDefault="00126BCC">
      <w:pPr>
        <w:pStyle w:val="BodyText"/>
        <w:spacing w:before="1"/>
        <w:ind w:left="0" w:firstLine="0"/>
        <w:rPr>
          <w:sz w:val="21"/>
        </w:rPr>
      </w:pPr>
    </w:p>
    <w:p w14:paraId="547BAD59" w14:textId="77777777" w:rsidR="00126BCC" w:rsidRDefault="00692284">
      <w:pPr>
        <w:pStyle w:val="Heading1"/>
      </w:pPr>
      <w:r>
        <w:t>What can you do to control test anxiety?</w:t>
      </w:r>
    </w:p>
    <w:p w14:paraId="547BAD5A" w14:textId="77777777" w:rsidR="00126BCC" w:rsidRDefault="00126BCC">
      <w:pPr>
        <w:pStyle w:val="BodyText"/>
        <w:spacing w:before="2"/>
        <w:ind w:left="0" w:firstLine="0"/>
        <w:rPr>
          <w:b/>
          <w:sz w:val="24"/>
        </w:rPr>
      </w:pPr>
    </w:p>
    <w:p w14:paraId="547BAD5B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3" w:lineRule="exact"/>
        <w:ind w:hanging="361"/>
      </w:pPr>
      <w:r>
        <w:t xml:space="preserve">Be </w:t>
      </w:r>
      <w:r>
        <w:rPr>
          <w:b/>
        </w:rPr>
        <w:t xml:space="preserve">well prepared </w:t>
      </w:r>
      <w:r>
        <w:t>for the</w:t>
      </w:r>
      <w:r>
        <w:rPr>
          <w:spacing w:val="-9"/>
        </w:rPr>
        <w:t xml:space="preserve"> </w:t>
      </w:r>
      <w:r>
        <w:t>test.</w:t>
      </w:r>
    </w:p>
    <w:p w14:paraId="547BAD5C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 xml:space="preserve">Include as much </w:t>
      </w:r>
      <w:r>
        <w:rPr>
          <w:b/>
        </w:rPr>
        <w:t xml:space="preserve">self-testing </w:t>
      </w:r>
      <w:r>
        <w:t>in your review as</w:t>
      </w:r>
      <w:r>
        <w:rPr>
          <w:spacing w:val="-4"/>
        </w:rPr>
        <w:t xml:space="preserve"> </w:t>
      </w:r>
      <w:r>
        <w:t>possible.</w:t>
      </w:r>
    </w:p>
    <w:p w14:paraId="547BAD5D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369"/>
      </w:pPr>
      <w:r>
        <w:t xml:space="preserve">Maintain a </w:t>
      </w:r>
      <w:r>
        <w:rPr>
          <w:b/>
        </w:rPr>
        <w:t xml:space="preserve">healthy lifestyle: </w:t>
      </w:r>
      <w:r>
        <w:t>get enough sleep, good nutrition, exercise, some</w:t>
      </w:r>
      <w:r>
        <w:rPr>
          <w:spacing w:val="-25"/>
        </w:rPr>
        <w:t xml:space="preserve"> </w:t>
      </w:r>
      <w:r>
        <w:t>personal "down" time, and a reasonable amount of social</w:t>
      </w:r>
      <w:r>
        <w:rPr>
          <w:spacing w:val="-5"/>
        </w:rPr>
        <w:t xml:space="preserve"> </w:t>
      </w:r>
      <w:r>
        <w:t>interaction.</w:t>
      </w:r>
    </w:p>
    <w:p w14:paraId="547BAD5E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745"/>
      </w:pPr>
      <w:r>
        <w:t xml:space="preserve">As you anticipate the exam, </w:t>
      </w:r>
      <w:r>
        <w:rPr>
          <w:b/>
        </w:rPr>
        <w:t>think positively</w:t>
      </w:r>
      <w:r>
        <w:t>, e.g., "I can do OK on this exam. I've studied and I know my</w:t>
      </w:r>
      <w:r>
        <w:rPr>
          <w:spacing w:val="-8"/>
        </w:rPr>
        <w:t xml:space="preserve"> </w:t>
      </w:r>
      <w:r>
        <w:t>stuff."</w:t>
      </w:r>
    </w:p>
    <w:p w14:paraId="547BAD5F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616"/>
      </w:pPr>
      <w:r>
        <w:t xml:space="preserve">Engage in </w:t>
      </w:r>
      <w:r>
        <w:rPr>
          <w:b/>
        </w:rPr>
        <w:t xml:space="preserve">"thought stopping" </w:t>
      </w:r>
      <w:r>
        <w:t>if you find that you are worrying a lot, mentally comparing yourself to your peers, or thinking about what others may say about</w:t>
      </w:r>
      <w:r>
        <w:rPr>
          <w:spacing w:val="-27"/>
        </w:rPr>
        <w:t xml:space="preserve"> </w:t>
      </w:r>
      <w:r>
        <w:t>your performance on this</w:t>
      </w:r>
      <w:r>
        <w:rPr>
          <w:spacing w:val="-3"/>
        </w:rPr>
        <w:t xml:space="preserve"> </w:t>
      </w:r>
      <w:r>
        <w:t>exam.</w:t>
      </w:r>
    </w:p>
    <w:p w14:paraId="547BAD60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512"/>
      </w:pPr>
      <w:r>
        <w:t xml:space="preserve">Before you go to bed on the night before the exam, make sure to </w:t>
      </w:r>
      <w:r>
        <w:rPr>
          <w:b/>
        </w:rPr>
        <w:t>collect togeth</w:t>
      </w:r>
      <w:r>
        <w:rPr>
          <w:b/>
        </w:rPr>
        <w:t xml:space="preserve">er anything that you will need </w:t>
      </w:r>
      <w:r>
        <w:t>for the exam -- pen, pencil, ruler, eraser, calculator, etc. Double check the time of the exam and the</w:t>
      </w:r>
      <w:r>
        <w:rPr>
          <w:spacing w:val="-9"/>
        </w:rPr>
        <w:t xml:space="preserve"> </w:t>
      </w:r>
      <w:r>
        <w:t>location.</w:t>
      </w:r>
    </w:p>
    <w:p w14:paraId="547BAD61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 xml:space="preserve">Set the alarm clock and then get a </w:t>
      </w:r>
      <w:r>
        <w:rPr>
          <w:b/>
        </w:rPr>
        <w:t xml:space="preserve">good night's sleep </w:t>
      </w:r>
      <w:r>
        <w:t>before the</w:t>
      </w:r>
      <w:r>
        <w:rPr>
          <w:spacing w:val="-11"/>
        </w:rPr>
        <w:t xml:space="preserve"> </w:t>
      </w:r>
      <w:r>
        <w:t>exam.</w:t>
      </w:r>
    </w:p>
    <w:p w14:paraId="547BAD62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" w:line="252" w:lineRule="exact"/>
        <w:ind w:hanging="361"/>
      </w:pPr>
      <w:r>
        <w:t xml:space="preserve">Get to the exam </w:t>
      </w:r>
      <w:r>
        <w:rPr>
          <w:b/>
        </w:rPr>
        <w:t>on time - not too late bu</w:t>
      </w:r>
      <w:r>
        <w:rPr>
          <w:b/>
        </w:rPr>
        <w:t>t not too</w:t>
      </w:r>
      <w:r>
        <w:rPr>
          <w:b/>
          <w:spacing w:val="-14"/>
        </w:rPr>
        <w:t xml:space="preserve"> </w:t>
      </w:r>
      <w:r>
        <w:rPr>
          <w:b/>
        </w:rPr>
        <w:t>early</w:t>
      </w:r>
      <w:r>
        <w:t>.</w:t>
      </w:r>
    </w:p>
    <w:p w14:paraId="547BAD63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rPr>
          <w:b/>
        </w:rPr>
        <w:t xml:space="preserve">Don't talk to other students </w:t>
      </w:r>
      <w:r>
        <w:t>about the exam material just before going into the</w:t>
      </w:r>
      <w:r>
        <w:rPr>
          <w:spacing w:val="-23"/>
        </w:rPr>
        <w:t xml:space="preserve"> </w:t>
      </w:r>
      <w:r>
        <w:t>exam.</w:t>
      </w:r>
    </w:p>
    <w:p w14:paraId="547BAD64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3" w:lineRule="exact"/>
        <w:ind w:hanging="361"/>
      </w:pPr>
      <w:r>
        <w:t xml:space="preserve">Sit in a </w:t>
      </w:r>
      <w:r>
        <w:rPr>
          <w:b/>
        </w:rPr>
        <w:t xml:space="preserve">location </w:t>
      </w:r>
      <w:r>
        <w:t>in the exam room where you will be distracted as little as</w:t>
      </w:r>
      <w:r>
        <w:rPr>
          <w:spacing w:val="-23"/>
        </w:rPr>
        <w:t xml:space="preserve"> </w:t>
      </w:r>
      <w:r>
        <w:t>possible.</w:t>
      </w:r>
    </w:p>
    <w:p w14:paraId="547BAD65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" w:line="252" w:lineRule="exact"/>
        <w:ind w:hanging="361"/>
      </w:pPr>
      <w:r>
        <w:t xml:space="preserve">As the papers are distributed, </w:t>
      </w:r>
      <w:r>
        <w:rPr>
          <w:b/>
        </w:rPr>
        <w:t xml:space="preserve">calm yourself down </w:t>
      </w:r>
      <w:r>
        <w:t>by taking some s</w:t>
      </w:r>
      <w:r>
        <w:t>low deep</w:t>
      </w:r>
      <w:r>
        <w:rPr>
          <w:spacing w:val="-15"/>
        </w:rPr>
        <w:t xml:space="preserve"> </w:t>
      </w:r>
      <w:r>
        <w:t>breaths.</w:t>
      </w:r>
    </w:p>
    <w:p w14:paraId="547BAD66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 xml:space="preserve">Make sure to </w:t>
      </w:r>
      <w:r>
        <w:rPr>
          <w:b/>
        </w:rPr>
        <w:t xml:space="preserve">carefully read any instructions </w:t>
      </w:r>
      <w:r>
        <w:t>on the</w:t>
      </w:r>
      <w:r>
        <w:rPr>
          <w:spacing w:val="-10"/>
        </w:rPr>
        <w:t xml:space="preserve"> </w:t>
      </w:r>
      <w:r>
        <w:t>exam.</w:t>
      </w:r>
    </w:p>
    <w:p w14:paraId="547BAD67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"/>
        <w:ind w:right="186"/>
      </w:pPr>
      <w:r>
        <w:t xml:space="preserve">As you work on the exam, </w:t>
      </w:r>
      <w:r>
        <w:rPr>
          <w:b/>
        </w:rPr>
        <w:t>focus only on the exam</w:t>
      </w:r>
      <w:r>
        <w:t>, not on what other students are doing or on thinking about past exams or future</w:t>
      </w:r>
      <w:r>
        <w:rPr>
          <w:spacing w:val="-6"/>
        </w:rPr>
        <w:t xml:space="preserve"> </w:t>
      </w:r>
      <w:r>
        <w:t>goals.</w:t>
      </w:r>
    </w:p>
    <w:p w14:paraId="547BAD68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148"/>
      </w:pPr>
      <w:r>
        <w:t xml:space="preserve">If you feel very anxious in the exam, take a few minutes to </w:t>
      </w:r>
      <w:r>
        <w:rPr>
          <w:b/>
        </w:rPr>
        <w:t>calm yourself down</w:t>
      </w:r>
      <w:r>
        <w:t xml:space="preserve">. Stretch your arms and legs and then relax them again. Do this a couple of times. Take a </w:t>
      </w:r>
      <w:r>
        <w:t>few slow deep breaths. Do some positive internal self-talk; say to yourself, "I will be OK, I can do this." Then direct your focus on questions; link questions to their corresponding lecture and/or chapter.</w:t>
      </w:r>
    </w:p>
    <w:p w14:paraId="547BAD69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right="296"/>
      </w:pPr>
      <w:r>
        <w:t>If the exam is more difficult than you anticipate</w:t>
      </w:r>
      <w:r>
        <w:t xml:space="preserve">d, try to </w:t>
      </w:r>
      <w:r>
        <w:rPr>
          <w:b/>
        </w:rPr>
        <w:t>focus and just do your best</w:t>
      </w:r>
      <w:r>
        <w:t>. It might be enough to get you through, even with a reasonable</w:t>
      </w:r>
      <w:r>
        <w:rPr>
          <w:spacing w:val="-6"/>
        </w:rPr>
        <w:t xml:space="preserve"> </w:t>
      </w:r>
      <w:r>
        <w:t>grade!</w:t>
      </w:r>
    </w:p>
    <w:p w14:paraId="547BAD6A" w14:textId="77777777" w:rsidR="00126BCC" w:rsidRDefault="00692284">
      <w:pPr>
        <w:pStyle w:val="ListParagraph"/>
        <w:numPr>
          <w:ilvl w:val="0"/>
          <w:numId w:val="1"/>
        </w:numPr>
        <w:tabs>
          <w:tab w:val="left" w:pos="1541"/>
        </w:tabs>
        <w:ind w:right="190"/>
        <w:jc w:val="both"/>
      </w:pPr>
      <w:r>
        <w:t xml:space="preserve">When the exam is over, </w:t>
      </w:r>
      <w:r>
        <w:rPr>
          <w:b/>
        </w:rPr>
        <w:t>treat yourself</w:t>
      </w:r>
      <w:r>
        <w:t>. If you don't have any other commitments,</w:t>
      </w:r>
      <w:r>
        <w:rPr>
          <w:spacing w:val="-22"/>
        </w:rPr>
        <w:t xml:space="preserve"> </w:t>
      </w:r>
      <w:r>
        <w:t xml:space="preserve">maybe you can go to a movie with a friend. If you have to study for other exams, you may have to postpone a larger break, but a brief break can be the </w:t>
      </w:r>
      <w:proofErr w:type="spellStart"/>
      <w:r>
        <w:t>pick up</w:t>
      </w:r>
      <w:proofErr w:type="spellEnd"/>
      <w:r>
        <w:t xml:space="preserve"> that you</w:t>
      </w:r>
      <w:r>
        <w:rPr>
          <w:spacing w:val="-13"/>
        </w:rPr>
        <w:t xml:space="preserve"> </w:t>
      </w:r>
      <w:r>
        <w:t>need.</w:t>
      </w:r>
    </w:p>
    <w:p w14:paraId="547BAD6B" w14:textId="77777777" w:rsidR="00126BCC" w:rsidRDefault="00126BCC">
      <w:pPr>
        <w:pStyle w:val="BodyText"/>
        <w:spacing w:before="3"/>
        <w:ind w:left="0" w:firstLine="0"/>
        <w:rPr>
          <w:sz w:val="24"/>
        </w:rPr>
      </w:pPr>
    </w:p>
    <w:p w14:paraId="547BAD6C" w14:textId="0BB48957" w:rsidR="00126BCC" w:rsidRDefault="00692284">
      <w:pPr>
        <w:ind w:left="100" w:right="189"/>
        <w:rPr>
          <w:i/>
        </w:rPr>
      </w:pPr>
      <w:r>
        <w:rPr>
          <w:i/>
        </w:rPr>
        <w:t xml:space="preserve">You can take control of test anxiety so that your performance on a test reflects </w:t>
      </w:r>
      <w:r>
        <w:rPr>
          <w:i/>
        </w:rPr>
        <w:t xml:space="preserve">your real standing in that course. If interfering levels of test anxiety persist, however, </w:t>
      </w:r>
      <w:r>
        <w:rPr>
          <w:i/>
        </w:rPr>
        <w:t>talk to a counselor for some specialized help.</w:t>
      </w:r>
    </w:p>
    <w:p w14:paraId="547BAD71" w14:textId="4EB25A5D" w:rsidR="00126BCC" w:rsidRDefault="00126BCC">
      <w:pPr>
        <w:spacing w:line="228" w:lineRule="exact"/>
        <w:ind w:left="100"/>
        <w:rPr>
          <w:sz w:val="20"/>
        </w:rPr>
      </w:pPr>
    </w:p>
    <w:sectPr w:rsidR="00126BCC">
      <w:type w:val="continuous"/>
      <w:pgSz w:w="12240" w:h="15840"/>
      <w:pgMar w:top="300" w:right="134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3493C"/>
    <w:multiLevelType w:val="hybridMultilevel"/>
    <w:tmpl w:val="926829A6"/>
    <w:lvl w:ilvl="0" w:tplc="4A88C33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3AEA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2" w:tplc="384E531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en-US"/>
      </w:rPr>
    </w:lvl>
    <w:lvl w:ilvl="3" w:tplc="BC0A455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4" w:tplc="C4F69C50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en-US"/>
      </w:rPr>
    </w:lvl>
    <w:lvl w:ilvl="5" w:tplc="1E1A45A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6" w:tplc="C78CDC8E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en-US"/>
      </w:rPr>
    </w:lvl>
    <w:lvl w:ilvl="7" w:tplc="D23CF52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8" w:tplc="5818012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CC"/>
    <w:rsid w:val="00126BCC"/>
    <w:rsid w:val="0069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47BAD4D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SURVEY</dc:title>
  <dc:creator>Jen&amp;Deanna</dc:creator>
  <cp:lastModifiedBy>Brooke Sanders</cp:lastModifiedBy>
  <cp:revision>2</cp:revision>
  <dcterms:created xsi:type="dcterms:W3CDTF">2021-04-28T01:53:00Z</dcterms:created>
  <dcterms:modified xsi:type="dcterms:W3CDTF">2021-04-28T01:53:00Z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2021-04-28T00:00:00Z</vt:filetime>
  </property>
</Properties>
</file>